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CD0A" w14:textId="43ADEBCD" w:rsidR="00C01EE6" w:rsidRDefault="003A4ED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06D0FCF" wp14:editId="65C26430">
            <wp:simplePos x="0" y="0"/>
            <wp:positionH relativeFrom="margin">
              <wp:align>right</wp:align>
            </wp:positionH>
            <wp:positionV relativeFrom="paragraph">
              <wp:posOffset>-351790</wp:posOffset>
            </wp:positionV>
            <wp:extent cx="636270" cy="659130"/>
            <wp:effectExtent l="0" t="0" r="0" b="762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72B228C" wp14:editId="1C94351A">
            <wp:simplePos x="0" y="0"/>
            <wp:positionH relativeFrom="column">
              <wp:posOffset>2171700</wp:posOffset>
            </wp:positionH>
            <wp:positionV relativeFrom="paragraph">
              <wp:posOffset>1127125</wp:posOffset>
            </wp:positionV>
            <wp:extent cx="3413760" cy="26365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63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2519FD2" wp14:editId="3AC02D58">
                <wp:simplePos x="0" y="0"/>
                <wp:positionH relativeFrom="column">
                  <wp:posOffset>2110740</wp:posOffset>
                </wp:positionH>
                <wp:positionV relativeFrom="paragraph">
                  <wp:posOffset>1097280</wp:posOffset>
                </wp:positionV>
                <wp:extent cx="3413760" cy="21463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A4A320" w14:textId="77777777" w:rsidR="003A4ED7" w:rsidRDefault="003A4ED7" w:rsidP="003A4ED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19F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6.2pt;margin-top:86.4pt;width:268.8pt;height:16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P95AEAALcDAAAOAAAAZHJzL2Uyb0RvYy54bWysU8GO0zAQvSPxD5bvNEm7ZFHUdLXsahHS&#10;wiItfIDjOIlF4jFjt0n5esZO2i1wQ1wsj8d+M+/N8/ZmGnp2UOg0mJJnq5QzZSTU2rQl//b14c07&#10;zpwXphY9GFXyo3L8Zvf61Xa0hVpDB32tkBGIccVoS955b4skcbJTg3ArsMpQsgEchKcQ26RGMRL6&#10;0CfrNM2TEbC2CFI5R6f3c5LvIn7TKOmfmsYpz/qSU28+rhjXKqzJbiuKFoXttFzaEP/QxSC0oaJn&#10;qHvhBduj/gtq0BLBQeNXEoYEmkZLFTkQmyz9g81zJ6yKXEgcZ88yuf8HKz8fnu0XZH56DxMNMJJw&#10;9hHkd8cM3HXCtOoWEcZOiZoKZ0GyZLSuWJ4GqV3hAkg1foKahiz2HiLQ1OAQVCGejNBpAMez6Gry&#10;TNLh5irbXOeUkpRbZ1f5Jo1jSURxem7R+Q8KBhY2JUeaaoQXh0fnQzuiOF0J1Qw86L6Pk+3Nbwd0&#10;cT5R0RrL61P/MxM/VRPTNTUWmIZcBfWR2CHM7iG306YD/MnZSM4pufuxF6g46z8aUmiTv73OyWqX&#10;AV4G1WUgjCSoknvO5u2dn+25t6jbjirNMzFwS6o2OvJ96WqZBbkjyrA4OdjvMo63Xv7b7hcAAAD/&#10;/wMAUEsDBBQABgAIAAAAIQBGCWCL4AAAAAsBAAAPAAAAZHJzL2Rvd25yZXYueG1sTI/BTsMwEETv&#10;SPyDtUhcELWTUhqFOBUFcacFoXBzY5NEtdchdprA17Oc4Lia0ex7xWZ2lp3MEDqPEpKFAGaw9rrD&#10;RsLry9N1BixEhVpZj0bClwmwKc/PCpVrP+HOnPaxYTSCIVcS2hj7nPNQt8apsPC9Qco+/OBUpHNo&#10;uB7UROPO8lSIW+5Uh/ShVb15aE193I9OwvN7M37aq+/jY9VNydatqvltW0l5eTHf3wGLZo5/ZfjF&#10;J3QoiengR9SBWQnLZXpDVQrWKTlQI1sLsjtIWCUiA14W/L9D+QMAAP//AwBQSwECLQAUAAYACAAA&#10;ACEAtoM4kv4AAADhAQAAEwAAAAAAAAAAAAAAAAAAAAAAW0NvbnRlbnRfVHlwZXNdLnhtbFBLAQIt&#10;ABQABgAIAAAAIQA4/SH/1gAAAJQBAAALAAAAAAAAAAAAAAAAAC8BAABfcmVscy8ucmVsc1BLAQIt&#10;ABQABgAIAAAAIQA0m2P95AEAALcDAAAOAAAAAAAAAAAAAAAAAC4CAABkcnMvZTJvRG9jLnhtbFBL&#10;AQItABQABgAIAAAAIQBGCWCL4AAAAAsBAAAPAAAAAAAAAAAAAAAAAD4EAABkcnMvZG93bnJldi54&#10;bWxQSwUGAAAAAAQABADzAAAASwUAAAAA&#10;" filled="f" fillcolor="#9aba24" stroked="f" strokecolor="black [0]" strokeweight="2pt">
                <v:textbox inset="2.88pt,2.88pt,2.88pt,2.88pt">
                  <w:txbxContent>
                    <w:p w14:paraId="7DA4A320" w14:textId="77777777" w:rsidR="003A4ED7" w:rsidRDefault="003A4ED7" w:rsidP="003A4ED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8942213" wp14:editId="059A2514">
                <wp:simplePos x="0" y="0"/>
                <wp:positionH relativeFrom="column">
                  <wp:posOffset>105410</wp:posOffset>
                </wp:positionH>
                <wp:positionV relativeFrom="paragraph">
                  <wp:posOffset>1236980</wp:posOffset>
                </wp:positionV>
                <wp:extent cx="1402080" cy="186563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8656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92E6D" id="Rectangle 8" o:spid="_x0000_s1026" style="position:absolute;margin-left:8.3pt;margin-top:97.4pt;width:110.4pt;height:146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ad6AEAAMQDAAAOAAAAZHJzL2Uyb0RvYy54bWysU8Fu2zAMvQ/YPwi6L7bT1QuMOEWRosOA&#10;bivQ7QMUWbaFyaJGKXGyrx8lJ6mx3YZdBFEkH8nHp/XdcTDsoNBrsDUvFjlnykpotO1q/v3b47sV&#10;Zz4I2wgDVtX8pDy/27x9sx5dpZbQg2kUMgKxvhpdzfsQXJVlXvZqEH4BTllytoCDCGRilzUoRkIf&#10;TLbM8zIbARuHIJX39PowOfkm4betkuFr23oVmKk59RbSiencxTPbrEXVoXC9luc2xD90MQhtqegV&#10;6kEEwfao/4IatETw0IaFhCGDttVSpRlomiL/Y5qXXjiVZiFyvLvS5P8frPxyeHHPGFv37gnkD88s&#10;bHthO3WPCGOvREPlikhUNjpfXROi4SmV7cbP0NBqxT5A4uDY4hABaTp2TFSfrlSrY2CSHov3+TJf&#10;0UYk+YpVeVvepGVkorqkO/Tho4KBxUvNkXaZ4MXhyYfYjqguIal9MLp51MYkA7vd1iA7CNr7igpR&#10;qSnFz8OMjcEWYtrknl5UUs65zGXQqClf7aA50dAIk5RI+nTpAX9xNpKMau5/7gUqzswnS8TdlLcf&#10;StLd3MC5sZsbwkqCqnngbLpuw6TVvUPd9VSpSBRYuCeyW51oeO3qvCKSSmLnLOuoxbmdol4/3+Y3&#10;AAAA//8DAFBLAwQUAAYACAAAACEAH0OBAt8AAAAKAQAADwAAAGRycy9kb3ducmV2LnhtbEyPQWuD&#10;QBCF74X+h2UCvTWrVow1riEUAqU9xeQHbHSqEndW3DWa/vpOT+1peMzjve/lu8X04oaj6ywpCNcB&#10;CKTK1h01Cs6nw3MKwnlNte4toYI7OtgVjw+5zmo70xFvpW8Eh5DLtILW+yGT0lUtGu3WdkDi35cd&#10;jfYsx0bWo5453PQyCoJEGt0RN7R6wLcWq2s5GQXx8TOczmE0f1xP34f79L4vZTQr9bRa9lsQHhf/&#10;Z4ZffEaHgpkudqLaiZ51krCT72vME9gQvWxiEBdOT9MEZJHL/xOKHwAAAP//AwBQSwECLQAUAAYA&#10;CAAAACEAtoM4kv4AAADhAQAAEwAAAAAAAAAAAAAAAAAAAAAAW0NvbnRlbnRfVHlwZXNdLnhtbFBL&#10;AQItABQABgAIAAAAIQA4/SH/1gAAAJQBAAALAAAAAAAAAAAAAAAAAC8BAABfcmVscy8ucmVsc1BL&#10;AQItABQABgAIAAAAIQDIHxad6AEAAMQDAAAOAAAAAAAAAAAAAAAAAC4CAABkcnMvZTJvRG9jLnht&#10;bFBLAQItABQABgAIAAAAIQAfQ4EC3wAAAAoBAAAPAAAAAAAAAAAAAAAAAEIEAABkcnMvZG93bnJl&#10;di54bWxQSwUGAAAAAAQABADzAAAATgUAAAAA&#10;" fillcolor="gray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E8FEBB0" wp14:editId="67379AF4">
                <wp:simplePos x="0" y="0"/>
                <wp:positionH relativeFrom="margin">
                  <wp:align>left</wp:align>
                </wp:positionH>
                <wp:positionV relativeFrom="paragraph">
                  <wp:posOffset>1229360</wp:posOffset>
                </wp:positionV>
                <wp:extent cx="1402080" cy="1910715"/>
                <wp:effectExtent l="0" t="0" r="762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920272" w14:textId="77777777" w:rsidR="003A4ED7" w:rsidRDefault="003A4ED7" w:rsidP="003A4ED7">
                            <w:pPr>
                              <w:pStyle w:val="ListBullet"/>
                              <w:widowControl w:val="0"/>
                              <w:ind w:firstLine="0"/>
                              <w:jc w:val="center"/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  <w:t>What is CAO?</w:t>
                            </w:r>
                          </w:p>
                          <w:p w14:paraId="6074946C" w14:textId="77777777" w:rsidR="003A4ED7" w:rsidRDefault="003A4ED7" w:rsidP="003A4ED7">
                            <w:pPr>
                              <w:pStyle w:val="ListBullet"/>
                              <w:widowControl w:val="0"/>
                              <w:ind w:firstLine="0"/>
                              <w:jc w:val="center"/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6ED83C" w14:textId="77777777" w:rsidR="003A4ED7" w:rsidRDefault="003A4ED7" w:rsidP="003A4ED7">
                            <w:pPr>
                              <w:pStyle w:val="ListBullet"/>
                              <w:widowControl w:val="0"/>
                              <w:ind w:firstLine="0"/>
                              <w:jc w:val="center"/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  <w:t>CAO processes applications for Higher Education Institutes.</w:t>
                            </w:r>
                          </w:p>
                          <w:p w14:paraId="7E6A704D" w14:textId="77777777" w:rsidR="003A4ED7" w:rsidRDefault="003A4ED7" w:rsidP="003A4ED7">
                            <w:pPr>
                              <w:pStyle w:val="ListBullet"/>
                              <w:widowControl w:val="0"/>
                              <w:ind w:firstLine="0"/>
                              <w:jc w:val="center"/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  <w:t xml:space="preserve">CAO does not decide on points for courses. It makes offers to applicants on behalf of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  <w:t>Universities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FEBB0" id="Text Box 5" o:spid="_x0000_s1027" type="#_x0000_t202" style="position:absolute;margin-left:0;margin-top:96.8pt;width:110.4pt;height:150.4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VF3QEAAKcDAAAOAAAAZHJzL2Uyb0RvYy54bWysU9tu1DAQfUfiHyy/s0lWXEq02aq0KkIq&#10;FKn0AxzHTiwSjxl7N1m+nrGTbIG+IV6sicdzZs6Zk93lNPTsqNAbsBUvNjlnykpojG0r/vjt9tUF&#10;Zz4I24gerKr4SXl+uX/5Yje6Um2hg75RyAjE+nJ0Fe9CcGWWedmpQfgNOGUpqQEHEegT26xBMRL6&#10;0GfbPH+bjYCNQ5DKe7q9mZN8n/C1VjLca+1VYH3FabaQTkxnHc9svxNli8J1Ri5jiH+YYhDGUtMz&#10;1I0Igh3QPIMajETwoMNGwpCB1kaqxIHYFPlfbB464VTiQuJ4d5bJ/z9Y+eX44L4iC9MHmGiBiYR3&#10;dyC/e2bhuhO2VVeIMHZKNNS4iJJlo/PlUhql9qWPIPX4GRpasjgESECTxiGqQjwZodMCTmfR1RSY&#10;jC1f59v8glKScsX7In9XvEk9RLmWO/Tho4KBxaDiSFtN8OJ450McR5Trk9jNwq3p+7TZ3v5xQQ/n&#10;G5WssVSv889MwlRPzDQV38YpYq6G5kTsEGb3kNsp6AB/cjaScyrufxwEKs76T5YUijZbA1yDeg2E&#10;lVRa8cDZHF6H2Y4Hh6btCHnegYUrUlGbxO9pikV7ckOivTg32u337/Tq6f/a/wIAAP//AwBQSwME&#10;FAAGAAgAAAAhAEhnL2bdAAAACAEAAA8AAABkcnMvZG93bnJldi54bWxMj01PwzAMhu9I/IfISNxY&#10;uu5DtDSdEAIunChD29FtQlvROFGTbe2/x5zgaL/W6+cpdpMdxNmMoXekYLlIQBhqnO6pVbD/eLm7&#10;BxEiksbBkVEwmwC78vqqwFy7C72bcxVbwSUUclTQxehzKUPTGYth4bwhzr7caDHyOLZSj3jhcjvI&#10;NEm20mJP/KFDb54603xXJ6vgbfkas+eDXx2D/6yD3s+bCmelbm+mxwcQ0Uzx7xh+8RkdSmaq3Yl0&#10;EIMCFom8zVZbEBynacImtYJ1tt6ALAv5X6D8AQAA//8DAFBLAQItABQABgAIAAAAIQC2gziS/gAA&#10;AOEBAAATAAAAAAAAAAAAAAAAAAAAAABbQ29udGVudF9UeXBlc10ueG1sUEsBAi0AFAAGAAgAAAAh&#10;ADj9If/WAAAAlAEAAAsAAAAAAAAAAAAAAAAALwEAAF9yZWxzLy5yZWxzUEsBAi0AFAAGAAgAAAAh&#10;ABoy9UXdAQAApwMAAA4AAAAAAAAAAAAAAAAALgIAAGRycy9lMm9Eb2MueG1sUEsBAi0AFAAGAAgA&#10;AAAhAEhnL2bdAAAACAEAAA8AAAAAAAAAAAAAAAAANwQAAGRycy9kb3ducmV2LnhtbFBLBQYAAAAA&#10;BAAEAPMAAABBBQAAAAA=&#10;" filled="f" fillcolor="#999" stroked="f" strokecolor="black [0]" strokeweight="2pt">
                <v:textbox inset="0,0,0,0">
                  <w:txbxContent>
                    <w:p w14:paraId="34920272" w14:textId="77777777" w:rsidR="003A4ED7" w:rsidRDefault="003A4ED7" w:rsidP="003A4ED7">
                      <w:pPr>
                        <w:pStyle w:val="ListBullet"/>
                        <w:widowControl w:val="0"/>
                        <w:ind w:firstLine="0"/>
                        <w:jc w:val="center"/>
                        <w:rPr>
                          <w:b/>
                          <w:bCs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lang w:val="en-US"/>
                          <w14:ligatures w14:val="none"/>
                        </w:rPr>
                        <w:t>What is CAO?</w:t>
                      </w:r>
                    </w:p>
                    <w:p w14:paraId="6074946C" w14:textId="77777777" w:rsidR="003A4ED7" w:rsidRDefault="003A4ED7" w:rsidP="003A4ED7">
                      <w:pPr>
                        <w:pStyle w:val="ListBullet"/>
                        <w:widowControl w:val="0"/>
                        <w:ind w:firstLine="0"/>
                        <w:jc w:val="center"/>
                        <w:rPr>
                          <w:b/>
                          <w:bCs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lang w:val="en-US"/>
                          <w14:ligatures w14:val="none"/>
                        </w:rPr>
                        <w:t> </w:t>
                      </w:r>
                    </w:p>
                    <w:p w14:paraId="736ED83C" w14:textId="77777777" w:rsidR="003A4ED7" w:rsidRDefault="003A4ED7" w:rsidP="003A4ED7">
                      <w:pPr>
                        <w:pStyle w:val="ListBullet"/>
                        <w:widowControl w:val="0"/>
                        <w:ind w:firstLine="0"/>
                        <w:jc w:val="center"/>
                        <w:rPr>
                          <w:b/>
                          <w:bCs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lang w:val="en-US"/>
                          <w14:ligatures w14:val="none"/>
                        </w:rPr>
                        <w:t>CAO processes applications for Higher Education Institutes.</w:t>
                      </w:r>
                    </w:p>
                    <w:p w14:paraId="7E6A704D" w14:textId="77777777" w:rsidR="003A4ED7" w:rsidRDefault="003A4ED7" w:rsidP="003A4ED7">
                      <w:pPr>
                        <w:pStyle w:val="ListBullet"/>
                        <w:widowControl w:val="0"/>
                        <w:ind w:firstLine="0"/>
                        <w:jc w:val="center"/>
                        <w:rPr>
                          <w:b/>
                          <w:bCs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lang w:val="en-US"/>
                          <w14:ligatures w14:val="none"/>
                        </w:rPr>
                        <w:t xml:space="preserve">CAO does not decide on points for courses. It makes offers to applicants on behalf of </w:t>
                      </w:r>
                      <w:proofErr w:type="gramStart"/>
                      <w:r>
                        <w:rPr>
                          <w:b/>
                          <w:bCs/>
                          <w:lang w:val="en-US"/>
                          <w14:ligatures w14:val="none"/>
                        </w:rPr>
                        <w:t>Universities</w:t>
                      </w:r>
                      <w:proofErr w:type="gramEnd"/>
                      <w:r>
                        <w:rPr>
                          <w:b/>
                          <w:bCs/>
                          <w:lang w:val="en-US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1B5DAB5" wp14:editId="506745BB">
                <wp:simplePos x="0" y="0"/>
                <wp:positionH relativeFrom="column">
                  <wp:posOffset>615950</wp:posOffset>
                </wp:positionH>
                <wp:positionV relativeFrom="paragraph">
                  <wp:posOffset>375285</wp:posOffset>
                </wp:positionV>
                <wp:extent cx="4389120" cy="515620"/>
                <wp:effectExtent l="0" t="0" r="1905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7773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D92ED9" w14:textId="77777777" w:rsidR="003A4ED7" w:rsidRDefault="003A4ED7" w:rsidP="003A4ED7">
                            <w:pPr>
                              <w:pStyle w:val="Title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CAO information</w:t>
                            </w:r>
                          </w:p>
                        </w:txbxContent>
                      </wps:txbx>
                      <wps:bodyPr rot="0" vert="horz" wrap="square" lIns="0" tIns="9144" rIns="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5DAB5" id="Text Box 9" o:spid="_x0000_s1028" type="#_x0000_t202" style="position:absolute;margin-left:48.5pt;margin-top:29.55pt;width:345.6pt;height:40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9T/3QEAAKUDAAAOAAAAZHJzL2Uyb0RvYy54bWysU9tu2zAMfR+wfxD0vjjO0qI14hRdiw4D&#10;ugvQ7QNkWYqN2aJGKrGzrx8lO2m3vQ17EWhSOuQ5PN7cjH0nDgapBVfKfLGUwjgNdet2pfz29eHN&#10;lRQUlKtVB86U8mhI3mxfv9oMvjAraKCrDQoGcVQMvpRNCL7IMtKN6RUtwBvHRQvYq8CfuMtqVAOj&#10;9122Wi4vswGw9gjaEHH2firKbcK31ujw2VoyQXSl5NlCOjGdVTyz7UYVO1S+afU8hvqHKXrVOm56&#10;hrpXQYk9tn9B9a1GILBhoaHPwNpWm8SB2eTLP9g8NcqbxIXFIX+Wif4frP50ePJfUITxHYy8wESC&#10;/CPo7yQc3DXK7cwtIgyNUTU3zqNk2eCpmJ9GqamgCFINH6HmJat9gAQ0WuyjKsxTMDov4HgW3YxB&#10;aE6u315d5ysuaa5d5BeXHMcWqji99kjhvYFexKCUyEtN6OrwSGG6eroSmzl4aLsuLbZzvyUYc8qY&#10;5Iz59Wn8iUgYq5HfxmQF9ZFZIUyuYZdz0AD+lGJgx5SSfuwVGim6D46VifZKwXW+XkuBp2T1Iqmc&#10;ZoBSBimm8C5MZtx7bHcN408bcHDLGto20XueZVaevZAEmn0bzfbyO916/ru2vwAAAP//AwBQSwME&#10;FAAGAAgAAAAhAKaoCVzdAAAACQEAAA8AAABkcnMvZG93bnJldi54bWxMj81OwzAQhO9IvIO1SNyo&#10;00DbNI1TIaSKKzRcuLnxNrGI11Hs/PD2LCc4jmY0801xXFwnJhyC9aRgvUpAINXeWGoUfFSnhwxE&#10;iJqM7jyhgm8McCxvbwqdGz/TO07n2AguoZBrBW2MfS5lqFt0Oqx8j8Te1Q9OR5ZDI82gZy53nUyT&#10;ZCudtsQLre7xpcX66zw6BZ/96zZLQ4jVXJ3smG5s8zZZpe7vlucDiIhL/AvDLz6jQ8lMFz+SCaJT&#10;sN/xlahgs1+DYH+XZSmICwefkkeQZSH/Pyh/AAAA//8DAFBLAQItABQABgAIAAAAIQC2gziS/gAA&#10;AOEBAAATAAAAAAAAAAAAAAAAAAAAAABbQ29udGVudF9UeXBlc10ueG1sUEsBAi0AFAAGAAgAAAAh&#10;ADj9If/WAAAAlAEAAAsAAAAAAAAAAAAAAAAALwEAAF9yZWxzLy5yZWxzUEsBAi0AFAAGAAgAAAAh&#10;AH3P1P/dAQAApQMAAA4AAAAAAAAAAAAAAAAALgIAAGRycy9lMm9Eb2MueG1sUEsBAi0AFAAGAAgA&#10;AAAhAKaoCVzdAAAACQEAAA8AAAAAAAAAAAAAAAAANwQAAGRycy9kb3ducmV2LnhtbFBLBQYAAAAA&#10;BAAEAPMAAABBBQAAAAA=&#10;" filled="f" fillcolor="#9aba24" stroked="f" strokecolor="#f77732" strokeweight=".5pt">
                <v:textbox inset="0,.72pt,0,.72pt">
                  <w:txbxContent>
                    <w:p w14:paraId="3CD92ED9" w14:textId="77777777" w:rsidR="003A4ED7" w:rsidRDefault="003A4ED7" w:rsidP="003A4ED7">
                      <w:pPr>
                        <w:pStyle w:val="Title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CAO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5EC2850" wp14:editId="5F789A3D">
                <wp:simplePos x="0" y="0"/>
                <wp:positionH relativeFrom="column">
                  <wp:posOffset>615950</wp:posOffset>
                </wp:positionH>
                <wp:positionV relativeFrom="paragraph">
                  <wp:posOffset>948690</wp:posOffset>
                </wp:positionV>
                <wp:extent cx="4389120" cy="0"/>
                <wp:effectExtent l="9525" t="8890" r="11430" b="101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84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8.5pt;margin-top:74.7pt;width:345.6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WQvwEAAGQDAAAOAAAAZHJzL2Uyb0RvYy54bWysU01v2zAMvQ/YfxB0X2yn+2iNOD2k6y7d&#10;FqDtD2Bk2RYmiwKpxM6/n6QmabHdhsGAQInk4+MjvbqdRysOmtiga2S1KKXQTmFrXN/I56f7D9dS&#10;cADXgkWnG3nULG/X79+tJl/rJQ5oW00igjiuJ9/IIQRfFwWrQY/AC/TaRWeHNEKIV+qLlmCK6KMt&#10;lmX5uZiQWk+oNHN8vXtxynXG7zqtws+uYx2EbWTkFvJJ+dyls1ivoO4J/GDUiQb8A4sRjItFL1B3&#10;EEDsyfwFNRpFyNiFhcKxwK4zSuceYjdV+Uc3jwN4nXuJ4rC/yMT/D1b9OGzclhJ1NbtH/4DqFwuH&#10;mwFcrzOBp6OPg6uSVMXkub6kpAv7LYnd9B3bGAP7gFmFuaMxQcb+xJzFPl7E1nMQKj5+vLq+qZZx&#10;JursK6A+J3ri8E3jKJLRSA4Eph/CBp2LI0Wqchk4PHBItKA+J6SqDu+NtXmy1ompkVfVl085gdGa&#10;NjlTGFO/21gSB4i7sSnTl3uMnrdhhHvXZrBBQ/v1ZAcw9sWOxa1LeDqv24nRWZu0iFzvsD1u6Sxg&#10;HGXmfFq7tCtv71nm159j/RsAAP//AwBQSwMEFAAGAAgAAAAhAMMYJwLfAAAACgEAAA8AAABkcnMv&#10;ZG93bnJldi54bWxMj0FLw0AQhe9C/8MyBS9iN5Zi0phNqYogggejSI+b7DQJyc6G7LaJ/94RBD3O&#10;m8d738t2s+3FGUffOlJws4pAIFXOtFQr+Hh/uk5A+KDJ6N4RKvhCD7t8cZHp1LiJ3vBchFpwCPlU&#10;K2hCGFIpfdWg1X7lBiT+Hd1odeBzrKUZ9cThtpfrKLqVVrfEDY0e8KHBqitOVsFrHHXPh6uXypWf&#10;pnusi+nQ3U9KXS7n/R2IgHP4M8MPPqNDzkylO5HxolewjXlKYH2z3YBgQ5wkaxDlryLzTP6fkH8D&#10;AAD//wMAUEsBAi0AFAAGAAgAAAAhALaDOJL+AAAA4QEAABMAAAAAAAAAAAAAAAAAAAAAAFtDb250&#10;ZW50X1R5cGVzXS54bWxQSwECLQAUAAYACAAAACEAOP0h/9YAAACUAQAACwAAAAAAAAAAAAAAAAAv&#10;AQAAX3JlbHMvLnJlbHNQSwECLQAUAAYACAAAACEAXFu1kL8BAABkAwAADgAAAAAAAAAAAAAAAAAu&#10;AgAAZHJzL2Uyb0RvYy54bWxQSwECLQAUAAYACAAAACEAwxgnAt8AAAAKAQAADwAAAAAAAAAAAAAA&#10;AAAZBAAAZHJzL2Rvd25yZXYueG1sUEsFBgAAAAAEAAQA8wAAACUFAAAAAA==&#10;" strokecolor="silver" strokeweight=".25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FD3772E" wp14:editId="09F4D575">
                <wp:simplePos x="0" y="0"/>
                <wp:positionH relativeFrom="column">
                  <wp:posOffset>609600</wp:posOffset>
                </wp:positionH>
                <wp:positionV relativeFrom="paragraph">
                  <wp:posOffset>-19050</wp:posOffset>
                </wp:positionV>
                <wp:extent cx="1408430" cy="171450"/>
                <wp:effectExtent l="3175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EE3233" w14:textId="77777777" w:rsidR="003A4ED7" w:rsidRDefault="003A4ED7" w:rsidP="003A4ED7">
                            <w:pPr>
                              <w:widowControl w:val="0"/>
                              <w:spacing w:after="0"/>
                              <w:rPr>
                                <w:color w:val="7F7F7F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7F7F7F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2022-2023</w:t>
                            </w:r>
                          </w:p>
                        </w:txbxContent>
                      </wps:txbx>
                      <wps:bodyPr rot="0" vert="horz" wrap="square" lIns="18288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3772E" id="Text Box 6" o:spid="_x0000_s1029" type="#_x0000_t202" style="position:absolute;margin-left:48pt;margin-top:-1.5pt;width:110.9pt;height:1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Md4AEAAKoDAAAOAAAAZHJzL2Uyb0RvYy54bWysU9uO0zAQfUfiHyy/0zSlQBU1XS27WoS0&#10;XKRlP8Bx7MQi8Zix26R8PWMn6QL7hnixxh77zJwzx/urse/YSaE3YEuer9acKSuhNrYp+eO3u1c7&#10;znwQthYdWFXys/L86vDyxX5whdpAC12tkBGI9cXgSt6G4Ios87JVvfArcMpSUgP2ItAWm6xGMRB6&#10;32Wb9fptNgDWDkEq7+n0dkryQ8LXWsnwRWuvAutKTr2FtGJaq7hmh70oGhSuNXJuQ/xDF70wlope&#10;oG5FEOyI5hlUbySCBx1WEvoMtDZSJQ7EJl//xeahFU4lLiSOdxeZ/P+DlZ9PD+4rsjC+h5EGmEh4&#10;dw/yu2cWblphG3WNCEOrRE2F8yhZNjhfzE+j1L7wEaQaPkFNQxbHAAlo1NhHVYgnI3QawPkiuhoD&#10;k7Hkdr3bvqaUpFz+Lt++SVPJRLG8dujDBwU9i0HJkYaa0MXp3ofYjSiWK7GYhTvTdWmwnf3jgC5O&#10;Jyo5Y369tD8RCWM1MlPPRGOugvpM5BAm85DZKWgBf3I2kHFK7n8cBSrOuo82CrTb7Mj0IW2IFi5B&#10;tQTCSnpe8sDZFN6EyZFHh6ZpCX0ag4VrElKbxPGpk1l+MkSiPps3Ou73fbr19MUOvwAAAP//AwBQ&#10;SwMEFAAGAAgAAAAhANzCJYDfAAAACAEAAA8AAABkcnMvZG93bnJldi54bWxMj8FOwzAMhu9IvENk&#10;JG5buo4NKE0ntIoD3DaQELe0MW0hcbom3QpPjznBybJ+6/P355vJWXHEIXSeFCzmCQik2puOGgUv&#10;zw+zGxAhajLaekIFXxhgU5yf5Toz/kQ7PO5jIxhCIdMK2hj7TMpQt+h0mPseibN3PzgdeR0aaQZ9&#10;YrizMk2StXS6I/7Q6h63Ldaf+9Ex5bH8eNua1ViGqint6vvpkL4elLq8mO7vQESc4t8x/OqzOhTs&#10;VPmRTBBWwe2aq0QFsyVPzpeLa65SKUivEpBFLv8XKH4AAAD//wMAUEsBAi0AFAAGAAgAAAAhALaD&#10;OJL+AAAA4QEAABMAAAAAAAAAAAAAAAAAAAAAAFtDb250ZW50X1R5cGVzXS54bWxQSwECLQAUAAYA&#10;CAAAACEAOP0h/9YAAACUAQAACwAAAAAAAAAAAAAAAAAvAQAAX3JlbHMvLnJlbHNQSwECLQAUAAYA&#10;CAAAACEA4k1THeABAACqAwAADgAAAAAAAAAAAAAAAAAuAgAAZHJzL2Uyb0RvYy54bWxQSwECLQAU&#10;AAYACAAAACEA3MIlgN8AAAAIAQAADwAAAAAAAAAAAAAAAAA6BAAAZHJzL2Rvd25yZXYueG1sUEsF&#10;BgAAAAAEAAQA8wAAAEYFAAAAAA==&#10;" filled="f" fillcolor="#9aba24" stroked="f" strokecolor="black [0]" strokeweight="2pt">
                <v:textbox inset="1.44pt,0,0,0">
                  <w:txbxContent>
                    <w:p w14:paraId="26EE3233" w14:textId="77777777" w:rsidR="003A4ED7" w:rsidRDefault="003A4ED7" w:rsidP="003A4ED7">
                      <w:pPr>
                        <w:widowControl w:val="0"/>
                        <w:spacing w:after="0"/>
                        <w:rPr>
                          <w:color w:val="7F7F7F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7F7F7F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2022-2023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3044DD8" wp14:editId="3FD27830">
                <wp:simplePos x="0" y="0"/>
                <wp:positionH relativeFrom="column">
                  <wp:posOffset>2548255</wp:posOffset>
                </wp:positionH>
                <wp:positionV relativeFrom="paragraph">
                  <wp:posOffset>939800</wp:posOffset>
                </wp:positionV>
                <wp:extent cx="2410460" cy="342265"/>
                <wp:effectExtent l="0" t="0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8B6EE5" w14:textId="77777777" w:rsidR="003A4ED7" w:rsidRDefault="003A4ED7" w:rsidP="003A4ED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4DD8" id="Text Box 2" o:spid="_x0000_s1030" type="#_x0000_t202" style="position:absolute;margin-left:200.65pt;margin-top:74pt;width:189.8pt;height:2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ow4wEAALYDAAAOAAAAZHJzL2Uyb0RvYy54bWysU8GO0zAQvSPxD5bvNGm2G1DUdLXsahHS&#10;wiItfIDjOIlF4jFjt0n5esZO2i1wQ1wsj8d+M+/N8/ZmGnp2UOg0mJKvVylnykiotWlL/u3rw5t3&#10;nDkvTC16MKrkR+X4ze71q+1oC5VBB32tkBGIccVoS955b4skcbJTg3ArsMpQsgEchKcQ26RGMRL6&#10;0CdZmubJCFhbBKmco9P7Ocl3Eb9plPRPTeOUZ33JqTcfV4xrFdZktxVFi8J2Wi5tiH/oYhDaUNEz&#10;1L3wgu1R/wU1aIngoPErCUMCTaOlihyIzTr9g81zJ6yKXEgcZ88yuf8HKz8fnu0XZH56DxMNMJJw&#10;9hHkd8cM3HXCtOoWEcZOiZoKr4NkyWhdsTwNUrvCBZBq/AQ1DVnsPUSgqcEhqEI8GaHTAI5n0dXk&#10;maTDbLNONzmlJOWuNlmWX8cSoji9tuj8BwUDC5uSIw01oovDo/OhG1GcroRiBh5038fB9ua3A7o4&#10;n6jojOX1qf2ZiJ+qiem65JvQRchVUB+JHMJsHjI7bTrAn5yNZJySux97gYqz/qMhga7y67c5Oe0y&#10;wMugugyEkQRVcs/ZvL3zszv3FnXbUaV5JAZuSdRGR74vXS2jIHNEGRYjB/ddxvHWy3fb/QIAAP//&#10;AwBQSwMEFAAGAAgAAAAhAOvqIibhAAAACwEAAA8AAABkcnMvZG93bnJldi54bWxMj8FOwzAQRO9I&#10;/IO1SFxQa6eUkoY4FQVxLwWhcHNjk0S11yF2msDXs5zguJqn2Tf5ZnKWnUwfWo8SkrkAZrDyusVa&#10;wuvL0ywFFqJCraxHI+HLBNgU52e5yrQf8dmc9rFmVIIhUxKaGLuM81A1xqkw951Byj5871Sks6+5&#10;7tVI5c7yhRAr7lSL9KFRnXloTHXcD07C7r0ePu3V9/GxbMdk627K6W1bSnl5Md3fAYtmin8w/OqT&#10;OhTkdPAD6sCshKVIrgmlYJnSKCJuU7EGdpCwEMkaeJHz/xuKHwAAAP//AwBQSwECLQAUAAYACAAA&#10;ACEAtoM4kv4AAADhAQAAEwAAAAAAAAAAAAAAAAAAAAAAW0NvbnRlbnRfVHlwZXNdLnhtbFBLAQIt&#10;ABQABgAIAAAAIQA4/SH/1gAAAJQBAAALAAAAAAAAAAAAAAAAAC8BAABfcmVscy8ucmVsc1BLAQIt&#10;ABQABgAIAAAAIQCjcNow4wEAALYDAAAOAAAAAAAAAAAAAAAAAC4CAABkcnMvZTJvRG9jLnhtbFBL&#10;AQItABQABgAIAAAAIQDr6iIm4QAAAAsBAAAPAAAAAAAAAAAAAAAAAD0EAABkcnMvZG93bnJldi54&#10;bWxQSwUGAAAAAAQABADzAAAASwUAAAAA&#10;" filled="f" fillcolor="#9aba24" stroked="f" strokecolor="black [0]" strokeweight="2pt">
                <v:textbox inset="2.88pt,2.88pt,2.88pt,2.88pt">
                  <w:txbxContent>
                    <w:p w14:paraId="648B6EE5" w14:textId="77777777" w:rsidR="003A4ED7" w:rsidRDefault="003A4ED7" w:rsidP="003A4ED7"/>
                  </w:txbxContent>
                </v:textbox>
              </v:shape>
            </w:pict>
          </mc:Fallback>
        </mc:AlternateContent>
      </w:r>
    </w:p>
    <w:p w14:paraId="023BFB35" w14:textId="5220CAAA" w:rsidR="003A4ED7" w:rsidRPr="003A4ED7" w:rsidRDefault="003A4ED7" w:rsidP="003A4ED7"/>
    <w:p w14:paraId="4F0BAE41" w14:textId="0E28E3EF" w:rsidR="003A4ED7" w:rsidRPr="003A4ED7" w:rsidRDefault="003A4ED7" w:rsidP="003A4ED7"/>
    <w:p w14:paraId="51BD0604" w14:textId="5B9C9826" w:rsidR="003A4ED7" w:rsidRPr="003A4ED7" w:rsidRDefault="003A4ED7" w:rsidP="003A4ED7"/>
    <w:p w14:paraId="2185DBB3" w14:textId="274A191A" w:rsidR="003A4ED7" w:rsidRPr="003A4ED7" w:rsidRDefault="003A4ED7" w:rsidP="003A4ED7"/>
    <w:p w14:paraId="60B1C153" w14:textId="1E5286EA" w:rsidR="003A4ED7" w:rsidRPr="003A4ED7" w:rsidRDefault="003A4ED7" w:rsidP="003A4ED7"/>
    <w:p w14:paraId="5F0E78DA" w14:textId="493F25BA" w:rsidR="003A4ED7" w:rsidRPr="003A4ED7" w:rsidRDefault="003A4ED7" w:rsidP="003A4ED7"/>
    <w:p w14:paraId="169724F1" w14:textId="3F70F942" w:rsidR="003A4ED7" w:rsidRPr="003A4ED7" w:rsidRDefault="003A4ED7" w:rsidP="003A4ED7"/>
    <w:p w14:paraId="6C172C4B" w14:textId="500B38D9" w:rsidR="003A4ED7" w:rsidRPr="003A4ED7" w:rsidRDefault="003A4ED7" w:rsidP="003A4ED7"/>
    <w:p w14:paraId="5990C38F" w14:textId="21AB1FEA" w:rsidR="003A4ED7" w:rsidRPr="003A4ED7" w:rsidRDefault="003A4ED7" w:rsidP="003A4ED7"/>
    <w:p w14:paraId="3CF41B1E" w14:textId="7BC10FD5" w:rsidR="003A4ED7" w:rsidRPr="003A4ED7" w:rsidRDefault="003A4ED7" w:rsidP="003A4ED7"/>
    <w:p w14:paraId="38895896" w14:textId="0818563A" w:rsidR="003A4ED7" w:rsidRPr="003A4ED7" w:rsidRDefault="003A4ED7" w:rsidP="003A4ED7"/>
    <w:p w14:paraId="28B0997B" w14:textId="19FCD62F" w:rsidR="003A4ED7" w:rsidRPr="003A4ED7" w:rsidRDefault="003A4ED7" w:rsidP="003A4ED7"/>
    <w:p w14:paraId="13B17C07" w14:textId="1AEFDFCD" w:rsidR="003A4ED7" w:rsidRPr="003A4ED7" w:rsidRDefault="003A4ED7" w:rsidP="003A4ED7"/>
    <w:p w14:paraId="02CFD27C" w14:textId="77777777" w:rsidR="003A4ED7" w:rsidRPr="003A4ED7" w:rsidRDefault="003A4ED7" w:rsidP="003A4ED7">
      <w:pPr>
        <w:pStyle w:val="Heading2"/>
        <w:widowControl w:val="0"/>
        <w:rPr>
          <w:rFonts w:ascii="Times New Roman" w:hAnsi="Times New Roman" w:cs="Times New Roman"/>
          <w:lang w:val="en-US"/>
          <w14:ligatures w14:val="none"/>
        </w:rPr>
      </w:pPr>
      <w:r w:rsidRPr="003A4ED7">
        <w:rPr>
          <w:rFonts w:ascii="Times New Roman" w:hAnsi="Times New Roman" w:cs="Times New Roman"/>
          <w:lang w:val="en-US"/>
          <w14:ligatures w14:val="none"/>
        </w:rPr>
        <w:t>Researching College Courses</w:t>
      </w:r>
    </w:p>
    <w:p w14:paraId="6BEB0A46" w14:textId="1FEE9FFD" w:rsidR="003A4ED7" w:rsidRPr="003A4ED7" w:rsidRDefault="003A4ED7" w:rsidP="003A4ED7">
      <w:pPr>
        <w:pStyle w:val="BodyText"/>
        <w:widowControl w:val="0"/>
        <w:spacing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  <w14:textFill>
            <w14:solidFill>
              <w14:srgbClr w14:val="000000"/>
            </w14:solidFill>
          </w14:textFill>
          <w14:ligatures w14:val="none"/>
        </w:rPr>
      </w:pPr>
      <w:r w:rsidRPr="003A4ED7">
        <w:rPr>
          <w:rFonts w:ascii="Times New Roman" w:hAnsi="Times New Roman" w:cs="Times New Roman"/>
          <w:color w:val="auto"/>
          <w:sz w:val="22"/>
          <w:szCs w:val="22"/>
          <w:lang w:val="en-US"/>
          <w14:textFill>
            <w14:solidFill>
              <w14:srgbClr w14:val="000000"/>
            </w14:solidFill>
          </w14:textFill>
          <w14:ligatures w14:val="none"/>
        </w:rPr>
        <w:t>It’s very important for applicants to attend College Open Days and to read college brochures to gain as much information as they can about the course and the college.</w:t>
      </w:r>
      <w:r w:rsidRPr="003A4ED7">
        <w:rPr>
          <w:rFonts w:ascii="Times New Roman" w:hAnsi="Times New Roman" w:cs="Times New Roman"/>
          <w:color w:val="auto"/>
          <w:sz w:val="22"/>
          <w:szCs w:val="22"/>
          <w:lang w:val="en-US"/>
          <w14:textFill>
            <w14:solidFill>
              <w14:srgbClr w14:val="000000"/>
            </w14:solidFill>
          </w14:textFill>
          <w14:ligatures w14:val="none"/>
        </w:rPr>
        <w:t xml:space="preserve"> </w:t>
      </w:r>
      <w:r w:rsidRPr="003A4ED7">
        <w:rPr>
          <w:rFonts w:ascii="Times New Roman" w:hAnsi="Times New Roman" w:cs="Times New Roman"/>
          <w:color w:val="auto"/>
          <w:sz w:val="22"/>
          <w:szCs w:val="22"/>
          <w:lang w:val="en-US"/>
          <w14:textFill>
            <w14:solidFill>
              <w14:srgbClr w14:val="000000"/>
            </w14:solidFill>
          </w14:textFill>
          <w14:ligatures w14:val="none"/>
        </w:rPr>
        <w:t>Speak to current college students if possible. Ask family and friends about their experiences of college.</w:t>
      </w:r>
      <w:r w:rsidRPr="003A4ED7">
        <w:rPr>
          <w:rFonts w:ascii="Times New Roman" w:hAnsi="Times New Roman" w:cs="Times New Roman"/>
          <w:color w:val="auto"/>
          <w:sz w:val="22"/>
          <w:szCs w:val="22"/>
          <w:lang w:val="en-US"/>
          <w14:textFill>
            <w14:solidFill>
              <w14:srgbClr w14:val="000000"/>
            </w14:solidFill>
          </w14:textFill>
          <w14:ligatures w14:val="none"/>
        </w:rPr>
        <w:t xml:space="preserve"> Research websites such as Qualifax.ie and Careersportal.ie</w:t>
      </w:r>
    </w:p>
    <w:p w14:paraId="32F60DF3" w14:textId="77777777" w:rsidR="003A4ED7" w:rsidRPr="003A4ED7" w:rsidRDefault="003A4ED7" w:rsidP="003A4ED7">
      <w:pPr>
        <w:pStyle w:val="Heading2"/>
        <w:widowControl w:val="0"/>
        <w:rPr>
          <w:rFonts w:ascii="Times New Roman" w:hAnsi="Times New Roman" w:cs="Times New Roman"/>
          <w:lang w:val="en-US"/>
          <w14:ligatures w14:val="none"/>
        </w:rPr>
      </w:pPr>
      <w:r w:rsidRPr="003A4ED7">
        <w:rPr>
          <w:rFonts w:ascii="Times New Roman" w:hAnsi="Times New Roman" w:cs="Times New Roman"/>
          <w:lang w:val="en-US"/>
          <w14:ligatures w14:val="none"/>
        </w:rPr>
        <w:t>Application Process</w:t>
      </w:r>
    </w:p>
    <w:p w14:paraId="2481FA1F" w14:textId="77777777" w:rsidR="003A4ED7" w:rsidRPr="003A4ED7" w:rsidRDefault="003A4ED7" w:rsidP="003A4ED7">
      <w:pPr>
        <w:pStyle w:val="BodyText"/>
        <w:widowControl w:val="0"/>
        <w:rPr>
          <w:rFonts w:ascii="Times New Roman" w:hAnsi="Times New Roman" w:cs="Times New Roman"/>
          <w:color w:val="auto"/>
          <w:sz w:val="22"/>
          <w:szCs w:val="22"/>
          <w:lang w:val="en-US"/>
          <w14:textFill>
            <w14:solidFill>
              <w14:srgbClr w14:val="000000"/>
            </w14:solidFill>
          </w14:textFill>
          <w14:ligatures w14:val="none"/>
        </w:rPr>
      </w:pPr>
      <w:r w:rsidRPr="003A4ED7">
        <w:rPr>
          <w:rFonts w:ascii="Times New Roman" w:hAnsi="Times New Roman" w:cs="Times New Roman"/>
          <w:color w:val="auto"/>
          <w:sz w:val="22"/>
          <w:szCs w:val="22"/>
          <w:lang w:val="en-US"/>
          <w14:textFill>
            <w14:solidFill>
              <w14:srgbClr w14:val="000000"/>
            </w14:solidFill>
          </w14:textFill>
          <w14:ligatures w14:val="none"/>
        </w:rPr>
        <w:t xml:space="preserve">The applicant must set up an account online. They will need their PPS number and a credit card to do this. They then complete the application and </w:t>
      </w:r>
      <w:proofErr w:type="gramStart"/>
      <w:r w:rsidRPr="003A4ED7">
        <w:rPr>
          <w:rFonts w:ascii="Times New Roman" w:hAnsi="Times New Roman" w:cs="Times New Roman"/>
          <w:color w:val="auto"/>
          <w:sz w:val="22"/>
          <w:szCs w:val="22"/>
          <w:lang w:val="en-US"/>
          <w14:textFill>
            <w14:solidFill>
              <w14:srgbClr w14:val="000000"/>
            </w14:solidFill>
          </w14:textFill>
          <w14:ligatures w14:val="none"/>
        </w:rPr>
        <w:t>have the opportunity to</w:t>
      </w:r>
      <w:proofErr w:type="gramEnd"/>
      <w:r w:rsidRPr="003A4ED7">
        <w:rPr>
          <w:rFonts w:ascii="Times New Roman" w:hAnsi="Times New Roman" w:cs="Times New Roman"/>
          <w:color w:val="auto"/>
          <w:sz w:val="22"/>
          <w:szCs w:val="22"/>
          <w:lang w:val="en-US"/>
          <w14:textFill>
            <w14:solidFill>
              <w14:srgbClr w14:val="000000"/>
            </w14:solidFill>
          </w14:textFill>
          <w14:ligatures w14:val="none"/>
        </w:rPr>
        <w:t xml:space="preserve"> add in their choices for level 6/7 (10 choices) and level 8 (10 choices). They can edit these choices until the February deadline and again in May when the change of mind facility opens.</w:t>
      </w:r>
    </w:p>
    <w:p w14:paraId="29653EBF" w14:textId="77777777" w:rsidR="003A4ED7" w:rsidRPr="003A4ED7" w:rsidRDefault="003A4ED7" w:rsidP="003A4ED7">
      <w:pPr>
        <w:pStyle w:val="BodyText"/>
        <w:widowControl w:val="0"/>
        <w:rPr>
          <w:rFonts w:ascii="Times New Roman" w:hAnsi="Times New Roman" w:cs="Times New Roman"/>
          <w:color w:val="auto"/>
          <w:sz w:val="22"/>
          <w:szCs w:val="22"/>
          <w:lang w:val="en-US"/>
          <w14:textFill>
            <w14:solidFill>
              <w14:srgbClr w14:val="000000"/>
            </w14:solidFill>
          </w14:textFill>
          <w14:ligatures w14:val="none"/>
        </w:rPr>
      </w:pPr>
      <w:r w:rsidRPr="003A4ED7">
        <w:rPr>
          <w:rFonts w:ascii="Times New Roman" w:hAnsi="Times New Roman" w:cs="Times New Roman"/>
          <w:color w:val="auto"/>
          <w:sz w:val="22"/>
          <w:szCs w:val="22"/>
          <w:lang w:val="en-US"/>
          <w14:textFill>
            <w14:solidFill>
              <w14:srgbClr w14:val="000000"/>
            </w14:solidFill>
          </w14:textFill>
          <w14:ligatures w14:val="none"/>
        </w:rPr>
        <w:t xml:space="preserve">They will also need to complete the HEAR/DARE application on their CAO application. There is a section on SUSI which needs to be completed if applying for the SUSI grant. If a student has a language exemption, this must be selected here and a form, along with a copy of their birth certificate, completed and sent to NUIM registrar. </w:t>
      </w:r>
    </w:p>
    <w:p w14:paraId="2C24E3CE" w14:textId="613C5551" w:rsidR="003A4ED7" w:rsidRDefault="003A4ED7" w:rsidP="003A4ED7">
      <w:pPr>
        <w:widowControl w:val="0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  <w14:ligatures w14:val="none"/>
        </w:rPr>
      </w:pPr>
      <w:r w:rsidRPr="008D0A39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  <w14:ligatures w14:val="none"/>
        </w:rPr>
        <w:t> </w:t>
      </w:r>
      <w:r w:rsidR="008D0A39" w:rsidRPr="008D0A39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  <w14:ligatures w14:val="none"/>
        </w:rPr>
        <w:t>Remember</w:t>
      </w:r>
      <w:r w:rsidR="008D0A39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  <w14:ligatures w14:val="none"/>
        </w:rPr>
        <w:t>:</w:t>
      </w:r>
    </w:p>
    <w:p w14:paraId="62A1E921" w14:textId="589B92DC" w:rsidR="008D0A39" w:rsidRPr="00FE3A27" w:rsidRDefault="008D0A39" w:rsidP="00FE3A27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E3A27">
        <w:rPr>
          <w:rFonts w:ascii="Times New Roman" w:hAnsi="Times New Roman" w:cs="Times New Roman"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Put your choice in </w:t>
      </w:r>
      <w:r w:rsidRPr="00FE3A27">
        <w:rPr>
          <w:rFonts w:ascii="Times New Roman" w:hAnsi="Times New Roman" w:cs="Times New Roman"/>
          <w:b/>
          <w:bCs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Genuine order of Preference</w:t>
      </w:r>
    </w:p>
    <w:p w14:paraId="635DD684" w14:textId="07AE0DC5" w:rsidR="008D0A39" w:rsidRPr="00FE3A27" w:rsidRDefault="008D0A39" w:rsidP="00FE3A27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E3A27">
        <w:rPr>
          <w:rFonts w:ascii="Times New Roman" w:hAnsi="Times New Roman" w:cs="Times New Roman"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List at least 5 courses for level 6/7 </w:t>
      </w:r>
      <w:proofErr w:type="gramStart"/>
      <w:r w:rsidRPr="00FE3A27">
        <w:rPr>
          <w:rFonts w:ascii="Times New Roman" w:hAnsi="Times New Roman" w:cs="Times New Roman"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and  at</w:t>
      </w:r>
      <w:proofErr w:type="gramEnd"/>
      <w:r w:rsidRPr="00FE3A27">
        <w:rPr>
          <w:rFonts w:ascii="Times New Roman" w:hAnsi="Times New Roman" w:cs="Times New Roman"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 least 5 courses for level 8</w:t>
      </w:r>
    </w:p>
    <w:p w14:paraId="3B52E501" w14:textId="69D25487" w:rsidR="008D0A39" w:rsidRDefault="00FE3A27" w:rsidP="00FE3A27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E3A27">
        <w:rPr>
          <w:rFonts w:ascii="Times New Roman" w:hAnsi="Times New Roman" w:cs="Times New Roman"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All </w:t>
      </w:r>
      <w:r w:rsidRPr="00FE3A27">
        <w:rPr>
          <w:rFonts w:ascii="Times New Roman" w:hAnsi="Times New Roman" w:cs="Times New Roman"/>
          <w:b/>
          <w:bCs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restricted courses </w:t>
      </w:r>
      <w:r w:rsidRPr="00FE3A27">
        <w:rPr>
          <w:rFonts w:ascii="Times New Roman" w:hAnsi="Times New Roman" w:cs="Times New Roman"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must be listed on your CAO application by February 1</w:t>
      </w:r>
      <w:r w:rsidRPr="00FE3A27">
        <w:rPr>
          <w:rFonts w:ascii="Times New Roman" w:hAnsi="Times New Roman" w:cs="Times New Roman"/>
          <w:color w:val="auto"/>
          <w:sz w:val="24"/>
          <w:szCs w:val="24"/>
          <w:vertAlign w:val="superscript"/>
          <w14:textFill>
            <w14:solidFill>
              <w14:srgbClr w14:val="000000"/>
            </w14:solidFill>
          </w14:textFill>
          <w14:ligatures w14:val="none"/>
        </w:rPr>
        <w:t>st</w:t>
      </w:r>
    </w:p>
    <w:p w14:paraId="4501B2E2" w14:textId="02F67718" w:rsidR="00FE3A27" w:rsidRPr="00FE3A27" w:rsidRDefault="00FE3A27" w:rsidP="00FE3A27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Times New Roman" w:hAnsi="Times New Roman" w:cs="Times New Roman"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Research all courses fully before you put them on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A4ED7" w14:paraId="0821B2D9" w14:textId="77777777" w:rsidTr="003A4ED7">
        <w:tc>
          <w:tcPr>
            <w:tcW w:w="3005" w:type="dxa"/>
          </w:tcPr>
          <w:p w14:paraId="10050360" w14:textId="77777777" w:rsidR="003A4ED7" w:rsidRPr="008D0A39" w:rsidRDefault="003A4ED7" w:rsidP="003A4ED7">
            <w:pPr>
              <w:pStyle w:val="Caption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F77732"/>
                <w:sz w:val="22"/>
                <w:szCs w:val="22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8D0A39">
              <w:rPr>
                <w:rFonts w:ascii="Times New Roman" w:hAnsi="Times New Roman" w:cs="Times New Roman"/>
                <w:b/>
                <w:bCs/>
                <w:i w:val="0"/>
                <w:iCs w:val="0"/>
                <w:color w:val="F77732"/>
                <w:sz w:val="22"/>
                <w:szCs w:val="22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lastRenderedPageBreak/>
              <w:t>Hear/Dare</w:t>
            </w:r>
          </w:p>
          <w:p w14:paraId="2B5F41F5" w14:textId="77777777" w:rsidR="003A4ED7" w:rsidRPr="008D0A39" w:rsidRDefault="003A4ED7" w:rsidP="003A4ED7">
            <w:pPr>
              <w:pStyle w:val="Caption"/>
              <w:widowControl w:val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8D0A39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  <w14:ligatures w14:val="none"/>
              </w:rPr>
              <w:br/>
            </w:r>
            <w:r w:rsidRPr="008D0A39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This scheme allows students to receive extra points and extra supports on campus.</w:t>
            </w:r>
          </w:p>
          <w:p w14:paraId="007223CF" w14:textId="51C60015" w:rsidR="003A4ED7" w:rsidRPr="008D0A39" w:rsidRDefault="003A4ED7" w:rsidP="003A4ED7">
            <w:pPr>
              <w:pStyle w:val="Caption"/>
              <w:widowControl w:val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</w:p>
          <w:p w14:paraId="35D45A79" w14:textId="77777777" w:rsidR="003A4ED7" w:rsidRPr="008D0A39" w:rsidRDefault="003A4ED7" w:rsidP="003A4ED7">
            <w:pPr>
              <w:pStyle w:val="Caption"/>
              <w:widowControl w:val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8D0A39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An application form must be competed and supporting documentation must be sent in before the deadline.</w:t>
            </w:r>
          </w:p>
          <w:p w14:paraId="2E9F961F" w14:textId="33FE0C48" w:rsidR="003A4ED7" w:rsidRPr="008D0A39" w:rsidRDefault="003A4ED7" w:rsidP="003A4ED7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D0A39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This is completed on the CAO website (Extra forms for DARE, available from the SEN Co-ordinator &amp; Guidance Counsellor)</w:t>
            </w:r>
          </w:p>
          <w:p w14:paraId="24760FA6" w14:textId="77777777" w:rsidR="003A4ED7" w:rsidRPr="008D0A39" w:rsidRDefault="003A4ED7" w:rsidP="003A4ED7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20CCE791" w14:textId="77777777" w:rsidR="003A4ED7" w:rsidRPr="008D0A39" w:rsidRDefault="003A4ED7" w:rsidP="003A4ED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77732"/>
                <w:sz w:val="22"/>
                <w:szCs w:val="22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8D0A39">
              <w:rPr>
                <w:rFonts w:ascii="Times New Roman" w:hAnsi="Times New Roman" w:cs="Times New Roman"/>
                <w:b/>
                <w:bCs/>
                <w:color w:val="F77732"/>
                <w:sz w:val="22"/>
                <w:szCs w:val="22"/>
                <w14:textFill>
                  <w14:solidFill>
                    <w14:srgbClr w14:val="000000"/>
                  </w14:solidFill>
                </w14:textFill>
                <w14:ligatures w14:val="none"/>
              </w:rPr>
              <w:t>SUSI</w:t>
            </w:r>
          </w:p>
          <w:p w14:paraId="6FDC6F1A" w14:textId="480AD4DA" w:rsidR="003A4ED7" w:rsidRPr="008D0A39" w:rsidRDefault="003A4ED7" w:rsidP="003A4ED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D0A39">
              <w:rPr>
                <w:rFonts w:ascii="Times New Roman" w:hAnsi="Times New Roman" w:cs="Times New Roman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  <w14:ligatures w14:val="none"/>
              </w:rPr>
              <w:t>SUSI is a grant that can provide funding for tuition fees or maintenance throughout the academic year for the applicant</w:t>
            </w:r>
            <w:r w:rsidRPr="008D0A39">
              <w:rPr>
                <w:rFonts w:ascii="Times New Roman" w:hAnsi="Times New Roman" w:cs="Times New Roman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. This application is available on the SUSI website from April. </w:t>
            </w:r>
            <w:r w:rsidR="00F334D7" w:rsidRPr="008D0A39">
              <w:rPr>
                <w:rFonts w:ascii="Times New Roman" w:hAnsi="Times New Roman" w:cs="Times New Roman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  <w14:ligatures w14:val="none"/>
              </w:rPr>
              <w:t>Supporting documentation will be required to apply for this.</w:t>
            </w:r>
          </w:p>
          <w:p w14:paraId="604329C5" w14:textId="77777777" w:rsidR="003A4ED7" w:rsidRPr="008D0A39" w:rsidRDefault="003A4ED7" w:rsidP="003A4ED7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48E1D599" w14:textId="77777777" w:rsidR="00F334D7" w:rsidRPr="008D0A39" w:rsidRDefault="00F334D7" w:rsidP="00F334D7">
            <w:pPr>
              <w:widowControl w:val="0"/>
              <w:rPr>
                <w:rFonts w:ascii="Times New Roman" w:hAnsi="Times New Roman" w:cs="Times New Roman"/>
                <w:b/>
                <w:bCs/>
                <w:color w:val="F77732"/>
                <w:sz w:val="22"/>
                <w:szCs w:val="22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8D0A39">
              <w:rPr>
                <w:rFonts w:ascii="Times New Roman" w:hAnsi="Times New Roman" w:cs="Times New Roman"/>
                <w:b/>
                <w:bCs/>
                <w:color w:val="F77732"/>
                <w:sz w:val="22"/>
                <w:szCs w:val="22"/>
                <w14:textFill>
                  <w14:solidFill>
                    <w14:srgbClr w14:val="000000"/>
                  </w14:solidFill>
                </w14:textFill>
                <w14:ligatures w14:val="none"/>
              </w:rPr>
              <w:t>Language Exemption</w:t>
            </w:r>
          </w:p>
          <w:p w14:paraId="1ACC29B3" w14:textId="2BDC6073" w:rsidR="00F334D7" w:rsidRPr="008D0A39" w:rsidRDefault="00F334D7" w:rsidP="00F334D7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8D0A39">
              <w:rPr>
                <w:rFonts w:ascii="Times New Roman" w:hAnsi="Times New Roman" w:cs="Times New Roman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Students who are exempt from languages </w:t>
            </w:r>
            <w:proofErr w:type="gramStart"/>
            <w:r w:rsidRPr="008D0A39">
              <w:rPr>
                <w:rFonts w:ascii="Times New Roman" w:hAnsi="Times New Roman" w:cs="Times New Roman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  <w14:ligatures w14:val="none"/>
              </w:rPr>
              <w:t>can  apply</w:t>
            </w:r>
            <w:proofErr w:type="gramEnd"/>
            <w:r w:rsidRPr="008D0A39">
              <w:rPr>
                <w:rFonts w:ascii="Times New Roman" w:hAnsi="Times New Roman" w:cs="Times New Roman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for a NUI exemption which means they will not be have to meet language requirements for third level courses</w:t>
            </w:r>
            <w:r w:rsidRPr="008D0A39">
              <w:rPr>
                <w:rFonts w:ascii="Times New Roman" w:hAnsi="Times New Roman" w:cs="Times New Roman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in any of the NUI universities. There is a separate application form for TCD. This form is available from the SEN Co-ordinator &amp; Guidance Counsellor.</w:t>
            </w:r>
          </w:p>
          <w:p w14:paraId="256866B6" w14:textId="77777777" w:rsidR="00F334D7" w:rsidRPr="008D0A39" w:rsidRDefault="00F334D7" w:rsidP="00F334D7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8D0A39">
              <w:rPr>
                <w:sz w:val="22"/>
                <w:szCs w:val="22"/>
                <w14:ligatures w14:val="none"/>
              </w:rPr>
              <w:t> </w:t>
            </w:r>
          </w:p>
          <w:p w14:paraId="0BA65BF0" w14:textId="77777777" w:rsidR="003A4ED7" w:rsidRPr="008D0A39" w:rsidRDefault="003A4ED7" w:rsidP="003A4ED7">
            <w:pPr>
              <w:rPr>
                <w:sz w:val="22"/>
                <w:szCs w:val="22"/>
              </w:rPr>
            </w:pPr>
          </w:p>
        </w:tc>
      </w:tr>
    </w:tbl>
    <w:p w14:paraId="7F698B58" w14:textId="406CF385" w:rsidR="003A4ED7" w:rsidRPr="00F334D7" w:rsidRDefault="003A4ED7" w:rsidP="003A4ED7">
      <w:pPr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</w:pPr>
    </w:p>
    <w:p w14:paraId="2EC703B1" w14:textId="51289FAE" w:rsidR="00F334D7" w:rsidRDefault="00F334D7" w:rsidP="003A4ED7">
      <w:pPr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</w:pPr>
      <w:r w:rsidRPr="00F334D7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  <w:t>Important Dates</w:t>
      </w:r>
    </w:p>
    <w:p w14:paraId="1E82A4D0" w14:textId="3344BD35" w:rsidR="00F334D7" w:rsidRDefault="008D0A39" w:rsidP="003A4ED7">
      <w:pPr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</w:pPr>
      <w:r>
        <w:rPr>
          <w:rFonts w:ascii="Times New Roman" w:hAnsi="Times New Roman" w:cs="Times New Roman"/>
          <w:b/>
          <w:bCs/>
          <w:noProof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  <w14:ligatures w14:val="none"/>
          <w14:cntxtAlts w14:val="0"/>
        </w:rPr>
        <w:drawing>
          <wp:inline distT="0" distB="0" distL="0" distR="0" wp14:anchorId="63DCCEED" wp14:editId="0B59CB71">
            <wp:extent cx="5731510" cy="2049780"/>
            <wp:effectExtent l="0" t="0" r="2540" b="762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" t="-598" r="133" b="46985"/>
                    <a:stretch/>
                  </pic:blipFill>
                  <pic:spPr bwMode="auto">
                    <a:xfrm>
                      <a:off x="0" y="0"/>
                      <a:ext cx="5731510" cy="204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B561E" w14:textId="01C6D657" w:rsidR="008D0A39" w:rsidRDefault="008D0A39" w:rsidP="008D0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*Supporting Documentation must be sent to CAO by 15</w:t>
      </w:r>
      <w:r w:rsidRPr="008D0A3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March</w:t>
      </w:r>
    </w:p>
    <w:p w14:paraId="44198652" w14:textId="055EDD74" w:rsidR="008D0A39" w:rsidRPr="008D0A39" w:rsidRDefault="00FE3A27" w:rsidP="008D0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FAA4B82" wp14:editId="3B1DC2C9">
                <wp:simplePos x="0" y="0"/>
                <wp:positionH relativeFrom="margin">
                  <wp:align>left</wp:align>
                </wp:positionH>
                <wp:positionV relativeFrom="paragraph">
                  <wp:posOffset>427355</wp:posOffset>
                </wp:positionV>
                <wp:extent cx="5699760" cy="7620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762000"/>
                        </a:xfrm>
                        <a:prstGeom prst="rect">
                          <a:avLst/>
                        </a:prstGeom>
                        <a:solidFill>
                          <a:srgbClr val="F77732">
                            <a:alpha val="7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1FBB54" w14:textId="1BCD9DA3" w:rsidR="00FE3A27" w:rsidRPr="00FE3A27" w:rsidRDefault="00FE3A27" w:rsidP="00FE3A27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E3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If you would like more information please contact the Guidance Counsellor, Ms Ni Chrualaoich by emailing her on </w:t>
                            </w:r>
                            <w:hyperlink r:id="rId8" w:history="1">
                              <w:r w:rsidRPr="00FE3A27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>sorchanichrualaoich@stkevinscc.ie</w:t>
                              </w:r>
                            </w:hyperlink>
                            <w:r w:rsidRPr="00FE3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or calling/texting 089 223 2005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A4B82" id="Rectangle 11" o:spid="_x0000_s1031" style="position:absolute;margin-left:0;margin-top:33.65pt;width:448.8pt;height:60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rX/gEAAPYDAAAOAAAAZHJzL2Uyb0RvYy54bWysU9uO2yAQfa/Uf0C8N06yit214qxWWaWq&#10;tL1I234AwdhGxQwdSOzt13fAual9q/qCmAHOzDlzWD+MvWFHhV6DrfhiNudMWQm1tm3Fv3/bvXvP&#10;mQ/C1sKAVRV/VZ4/bN6+WQ+uVEvowNQKGYFYXw6u4l0IrswyLzvVCz8DpywdNoC9CBRim9UoBkLv&#10;Tbacz/NsAKwdglTeU/ZpOuSbhN80SoYvTeNVYKbi1FtIK6Z1H9dssxZli8J1Wp7aEP/QRS+0paIX&#10;qCcRBDug/guq1xLBQxNmEvoMmkZLlTgQm8X8DzYvnXAqcSFxvLvI5P8frPx8fHFfMbbu3TPIH55Z&#10;2HbCtuoREYZOiZrKLaJQ2eB8eXkQA09P2X74BDWNVhwCJA3GBvsISOzYmKR+vUitxsAkJVf5/X2R&#10;00QknRU5jTLNIhPl+bVDHz4o6FncVBxplAldHJ99iN2I8nwldQ9G1zttTAqw3W8NsqOgse+Korhb&#10;Tm+N68SULVbXkn66njD9LY6xEc1CxJ1KThmVnHXq4yxE9Jwvw7gfma6JYZQsZvZQv5JMCJP56LPQ&#10;pgP8xdlAxqu4/3kQqDgzHy1JfZevipycehvgbbC/DYSVBFXxwNm03YbJ3QeHuu2o0iIxt/BI42l0&#10;Uu7a1WmoZK5E/vQRontv43Tr+l03vwEAAP//AwBQSwMEFAAGAAgAAAAhAMzDk9PbAAAABwEAAA8A&#10;AABkcnMvZG93bnJldi54bWxMj8FOwzAQRO9I/IO1SNyoA0hJGuJUVSUEV0ovvTnxEkeN18F22sDX&#10;s5zgODujmbf1ZnGjOGOIgycF96sMBFLnzUC9gsP7810JIiZNRo+eUMEXRtg011e1roy/0Bue96kX&#10;XEKx0gpsSlMlZewsOh1XfkJi78MHpxPL0EsT9IXL3SgfsiyXTg/EC1ZPuLPYnfazU4CnqT2+hpfj&#10;djcvfn34TIX9Tkrd3izbJxAJl/QXhl98RoeGmVo/k4liVMCPJAV58QiC3XJd5CBajpV8kU0t//M3&#10;PwAAAP//AwBQSwECLQAUAAYACAAAACEAtoM4kv4AAADhAQAAEwAAAAAAAAAAAAAAAAAAAAAAW0Nv&#10;bnRlbnRfVHlwZXNdLnhtbFBLAQItABQABgAIAAAAIQA4/SH/1gAAAJQBAAALAAAAAAAAAAAAAAAA&#10;AC8BAABfcmVscy8ucmVsc1BLAQItABQABgAIAAAAIQACmtrX/gEAAPYDAAAOAAAAAAAAAAAAAAAA&#10;AC4CAABkcnMvZTJvRG9jLnhtbFBLAQItABQABgAIAAAAIQDMw5PT2wAAAAcBAAAPAAAAAAAAAAAA&#10;AAAAAFgEAABkcnMvZG93bnJldi54bWxQSwUGAAAAAAQABADzAAAAYAUAAAAA&#10;" fillcolor="#f77732" stroked="f" strokecolor="black [0]" strokeweight="2pt">
                <v:fill opacity="49087f"/>
                <v:shadow color="black [0]"/>
                <v:textbox inset="2.88pt,2.88pt,2.88pt,2.88pt">
                  <w:txbxContent>
                    <w:p w14:paraId="431FBB54" w14:textId="1BCD9DA3" w:rsidR="00FE3A27" w:rsidRPr="00FE3A27" w:rsidRDefault="00FE3A27" w:rsidP="00FE3A27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FE3A27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 xml:space="preserve">If you would like more information please contact the Guidance Counsellor, Ms Ni Chrualaoich by emailing her on </w:t>
                      </w:r>
                      <w:hyperlink r:id="rId9" w:history="1">
                        <w:r w:rsidRPr="00FE3A27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>sorchanichrualaoich@stkevinscc.ie</w:t>
                        </w:r>
                      </w:hyperlink>
                      <w:r w:rsidRPr="00FE3A27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 xml:space="preserve"> or calling/texting 089 223 2005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D0A39" w:rsidRPr="008D0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55B6"/>
    <w:multiLevelType w:val="hybridMultilevel"/>
    <w:tmpl w:val="F33A80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D7"/>
    <w:rsid w:val="003A4ED7"/>
    <w:rsid w:val="008D0A39"/>
    <w:rsid w:val="00C01EE6"/>
    <w:rsid w:val="00F334D7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341FD2F4"/>
  <w15:chartTrackingRefBased/>
  <w15:docId w15:val="{5DF05B2E-00E9-4240-8149-5C2A6E84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ED7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IE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3A4ED7"/>
    <w:pPr>
      <w:spacing w:before="160" w:after="120" w:line="240" w:lineRule="auto"/>
      <w:outlineLvl w:val="1"/>
    </w:pPr>
    <w:rPr>
      <w:rFonts w:ascii="Arial" w:eastAsia="Times New Roman" w:hAnsi="Arial" w:cs="Arial"/>
      <w:color w:val="F77732"/>
      <w:kern w:val="28"/>
      <w:sz w:val="28"/>
      <w:szCs w:val="28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99"/>
    <w:semiHidden/>
    <w:unhideWhenUsed/>
    <w:rsid w:val="003A4ED7"/>
    <w:pPr>
      <w:spacing w:after="100" w:line="276" w:lineRule="auto"/>
      <w:ind w:left="216" w:hanging="216"/>
    </w:pPr>
    <w:rPr>
      <w:rFonts w:ascii="Arial" w:eastAsia="Times New Roman" w:hAnsi="Arial" w:cs="Arial"/>
      <w:color w:val="F3F3F3"/>
      <w:kern w:val="28"/>
      <w:sz w:val="18"/>
      <w:szCs w:val="18"/>
      <w:lang w:eastAsia="en-IE"/>
      <w14:ligatures w14:val="standard"/>
      <w14:cntxtAlts/>
    </w:rPr>
  </w:style>
  <w:style w:type="paragraph" w:styleId="Title">
    <w:name w:val="Title"/>
    <w:link w:val="TitleChar"/>
    <w:uiPriority w:val="10"/>
    <w:qFormat/>
    <w:rsid w:val="003A4ED7"/>
    <w:pPr>
      <w:spacing w:after="0" w:line="264" w:lineRule="auto"/>
    </w:pPr>
    <w:rPr>
      <w:rFonts w:ascii="Arial" w:eastAsia="Times New Roman" w:hAnsi="Arial" w:cs="Arial"/>
      <w:b/>
      <w:bCs/>
      <w:caps/>
      <w:color w:val="F77732"/>
      <w:kern w:val="28"/>
      <w:sz w:val="64"/>
      <w:szCs w:val="64"/>
      <w:lang w:eastAsia="en-IE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A4ED7"/>
    <w:rPr>
      <w:rFonts w:ascii="Arial" w:eastAsia="Times New Roman" w:hAnsi="Arial" w:cs="Arial"/>
      <w:b/>
      <w:bCs/>
      <w:caps/>
      <w:color w:val="F77732"/>
      <w:kern w:val="28"/>
      <w:sz w:val="64"/>
      <w:szCs w:val="64"/>
      <w:lang w:eastAsia="en-IE"/>
      <w14:textFill>
        <w14:solidFill>
          <w14:srgbClr w14:val="000000"/>
        </w14:solidFill>
      </w14:textFill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3A4ED7"/>
    <w:rPr>
      <w:rFonts w:ascii="Arial" w:eastAsia="Times New Roman" w:hAnsi="Arial" w:cs="Arial"/>
      <w:color w:val="F77732"/>
      <w:kern w:val="28"/>
      <w:sz w:val="28"/>
      <w:szCs w:val="28"/>
      <w:lang w:eastAsia="en-IE"/>
      <w14:textFill>
        <w14:solidFill>
          <w14:srgbClr w14:val="000000"/>
        </w14:solidFill>
      </w14:textFill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3A4ED7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:lang w:eastAsia="en-IE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4ED7"/>
    <w:rPr>
      <w:rFonts w:ascii="Arial" w:eastAsia="Times New Roman" w:hAnsi="Arial" w:cs="Arial"/>
      <w:color w:val="7F7F7F"/>
      <w:kern w:val="28"/>
      <w:sz w:val="20"/>
      <w:szCs w:val="20"/>
      <w:lang w:eastAsia="en-IE"/>
      <w14:textFill>
        <w14:solidFill>
          <w14:srgbClr w14:val="000000"/>
        </w14:solidFill>
      </w14:textFill>
      <w14:ligatures w14:val="standard"/>
      <w14:cntxtAlts/>
    </w:rPr>
  </w:style>
  <w:style w:type="table" w:styleId="TableGrid">
    <w:name w:val="Table Grid"/>
    <w:basedOn w:val="TableNormal"/>
    <w:uiPriority w:val="39"/>
    <w:rsid w:val="003A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uiPriority w:val="35"/>
    <w:qFormat/>
    <w:rsid w:val="003A4ED7"/>
    <w:pPr>
      <w:spacing w:after="0" w:line="264" w:lineRule="auto"/>
    </w:pPr>
    <w:rPr>
      <w:i/>
      <w:iCs/>
      <w:color w:val="FFFFFF"/>
      <w:sz w:val="16"/>
      <w:szCs w:val="16"/>
      <w14:textFill>
        <w14:solidFill>
          <w14:srgbClr w14:val="000000"/>
        </w14:solidFill>
      </w14:textFill>
    </w:rPr>
  </w:style>
  <w:style w:type="paragraph" w:styleId="ListParagraph">
    <w:name w:val="List Paragraph"/>
    <w:basedOn w:val="Normal"/>
    <w:uiPriority w:val="34"/>
    <w:qFormat/>
    <w:rsid w:val="00FE3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chanichrualaoich@stkevinscc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rchanichrualaoich@stkevins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Ni Chrualaoich</dc:creator>
  <cp:keywords/>
  <dc:description/>
  <cp:lastModifiedBy>Sorcha Ni Chrualaoich</cp:lastModifiedBy>
  <cp:revision>1</cp:revision>
  <dcterms:created xsi:type="dcterms:W3CDTF">2022-01-17T09:14:00Z</dcterms:created>
  <dcterms:modified xsi:type="dcterms:W3CDTF">2022-01-17T09:35:00Z</dcterms:modified>
</cp:coreProperties>
</file>